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5B" w:rsidRPr="000E5FAF" w:rsidRDefault="0013245B" w:rsidP="0013245B">
      <w:pPr>
        <w:shd w:val="clear" w:color="auto" w:fill="FBD4B4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Anexa nr. 9 la Regulament</w:t>
      </w:r>
    </w:p>
    <w:p w:rsidR="0013245B" w:rsidRPr="000E5FAF" w:rsidRDefault="0013245B" w:rsidP="00132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Academia Română - Filiala Timișoara</w:t>
      </w:r>
    </w:p>
    <w:p w:rsidR="0013245B" w:rsidRPr="000E5FAF" w:rsidRDefault="00D55670" w:rsidP="0013245B">
      <w:pPr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Institutul de Cercetări  </w:t>
      </w:r>
      <w:proofErr w:type="spellStart"/>
      <w:r>
        <w:rPr>
          <w:rFonts w:ascii="Times New Roman" w:eastAsia="Calibri" w:hAnsi="Times New Roman" w:cs="Times New Roman"/>
        </w:rPr>
        <w:t>socio</w:t>
      </w:r>
      <w:proofErr w:type="spellEnd"/>
      <w:r>
        <w:rPr>
          <w:rFonts w:ascii="Times New Roman" w:eastAsia="Calibri" w:hAnsi="Times New Roman" w:cs="Times New Roman"/>
        </w:rPr>
        <w:t xml:space="preserve"> –umane „Titu Maiorescu”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Concurs pentru ocuparea postului de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13245B" w:rsidRPr="000E5FAF" w:rsidRDefault="00D55670" w:rsidP="00132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Cercetător științific </w:t>
            </w:r>
          </w:p>
        </w:tc>
      </w:tr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Domeniul: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245B" w:rsidRPr="000E5FAF" w:rsidRDefault="00D55670" w:rsidP="00132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Istorie </w:t>
            </w:r>
            <w:r w:rsidR="0013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Specializarea: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245B" w:rsidRPr="000E5FAF" w:rsidRDefault="00D55670" w:rsidP="00BE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Istoria Medievala a Banatului (sec XII-XIV)</w:t>
            </w:r>
            <w:r w:rsidR="0013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45B" w:rsidRPr="000E5FAF" w:rsidTr="00D014ED">
        <w:tc>
          <w:tcPr>
            <w:tcW w:w="4815" w:type="dxa"/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Times New Roman" w:hAnsi="Times New Roman" w:cs="Times New Roman"/>
                <w:sz w:val="24"/>
                <w:szCs w:val="24"/>
              </w:rPr>
              <w:t>Numele și prenumele: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245B" w:rsidRPr="000E5FAF" w:rsidRDefault="0013245B" w:rsidP="00D0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45B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>FIȘA DE VERIFICARE</w:t>
      </w:r>
    </w:p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 xml:space="preserve">a îndeplinirii standardelor minimale de acordare a gradului profesional de </w:t>
      </w:r>
      <w:r w:rsidR="00D55670">
        <w:rPr>
          <w:rFonts w:ascii="Times New Roman" w:eastAsia="Calibri" w:hAnsi="Times New Roman" w:cs="Times New Roman"/>
          <w:b/>
          <w:sz w:val="24"/>
          <w:szCs w:val="24"/>
        </w:rPr>
        <w:t>CS</w:t>
      </w:r>
    </w:p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ab/>
        <w:t xml:space="preserve">Având în vedere </w:t>
      </w:r>
      <w:r w:rsidRPr="000E5FAF">
        <w:rPr>
          <w:rFonts w:ascii="Times New Roman" w:eastAsia="Calibri" w:hAnsi="Times New Roman" w:cs="Times New Roman"/>
          <w:b/>
          <w:sz w:val="24"/>
          <w:szCs w:val="24"/>
        </w:rPr>
        <w:t>Standardele minimale de acordare a gradului profesional de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670">
        <w:rPr>
          <w:rFonts w:ascii="Times New Roman" w:eastAsia="Calibri" w:hAnsi="Times New Roman" w:cs="Times New Roman"/>
          <w:sz w:val="24"/>
          <w:szCs w:val="24"/>
        </w:rPr>
        <w:t>CS</w:t>
      </w:r>
      <w:r w:rsidRPr="0013245B">
        <w:rPr>
          <w:rFonts w:ascii="Times New Roman" w:eastAsia="Calibri" w:hAnsi="Times New Roman" w:cs="Times New Roman"/>
          <w:sz w:val="24"/>
          <w:szCs w:val="24"/>
        </w:rPr>
        <w:t>, p</w:t>
      </w:r>
      <w:r w:rsidRPr="000E5FAF">
        <w:rPr>
          <w:rFonts w:ascii="Times New Roman" w:eastAsia="Calibri" w:hAnsi="Times New Roman" w:cs="Times New Roman"/>
          <w:sz w:val="24"/>
          <w:szCs w:val="24"/>
        </w:rPr>
        <w:t>rin prezenta</w:t>
      </w:r>
      <w:r w:rsidRPr="000E5FAF">
        <w:rPr>
          <w:rFonts w:ascii="Calibri" w:eastAsia="Calibri" w:hAnsi="Calibri" w:cs="Times New Roman"/>
          <w:lang w:val="en-US"/>
        </w:rPr>
        <w:t xml:space="preserve"> 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doresc să prezint propria evaluare privind îndeplinirea criteriilor necesare pentru acordarea gradului profesional de </w:t>
      </w:r>
      <w:r w:rsidR="00D55670">
        <w:rPr>
          <w:rFonts w:ascii="Times New Roman" w:eastAsia="Calibri" w:hAnsi="Times New Roman" w:cs="Times New Roman"/>
          <w:sz w:val="24"/>
          <w:szCs w:val="24"/>
        </w:rPr>
        <w:t>CS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după cum urmează:</w:t>
      </w:r>
    </w:p>
    <w:p w:rsidR="0013245B" w:rsidRPr="000E5FAF" w:rsidRDefault="0013245B" w:rsidP="001324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150"/>
        <w:gridCol w:w="4150"/>
        <w:gridCol w:w="1260"/>
        <w:gridCol w:w="1080"/>
      </w:tblGrid>
      <w:tr w:rsidR="0013245B" w:rsidRPr="000E5FAF" w:rsidTr="00D014ED">
        <w:trPr>
          <w:tblHeader/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Indicatorul</w:t>
            </w: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realizat</w:t>
            </w: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minim</w:t>
            </w: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245B" w:rsidRPr="000E5FAF" w:rsidRDefault="0013245B" w:rsidP="0013245B">
      <w:pPr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24"/>
        </w:rPr>
      </w:pPr>
    </w:p>
    <w:p w:rsidR="0013245B" w:rsidRPr="000E5FAF" w:rsidRDefault="0013245B" w:rsidP="001324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 xml:space="preserve">Centralizarea punctajului: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150"/>
        <w:gridCol w:w="4150"/>
        <w:gridCol w:w="1260"/>
        <w:gridCol w:w="1080"/>
      </w:tblGrid>
      <w:tr w:rsidR="0013245B" w:rsidRPr="000E5FAF" w:rsidTr="00D014ED">
        <w:trPr>
          <w:tblHeader/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Indicatorul</w:t>
            </w: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realizat</w:t>
            </w: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Punctaj minim</w:t>
            </w: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45B" w:rsidRPr="000E5FAF" w:rsidTr="00D014ED">
        <w:trPr>
          <w:jc w:val="center"/>
        </w:trPr>
        <w:tc>
          <w:tcPr>
            <w:tcW w:w="1188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245B" w:rsidRPr="000E5FAF" w:rsidTr="00D014ED">
        <w:trPr>
          <w:jc w:val="center"/>
        </w:trPr>
        <w:tc>
          <w:tcPr>
            <w:tcW w:w="7488" w:type="dxa"/>
            <w:gridSpan w:val="3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6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13245B" w:rsidRPr="000E5FAF" w:rsidRDefault="0013245B" w:rsidP="00D01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245B" w:rsidRPr="000E5FAF" w:rsidRDefault="0013245B" w:rsidP="0013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45B" w:rsidRPr="000E5FAF" w:rsidRDefault="0013245B" w:rsidP="0013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Data:__.__._____                                                                                                   Semnătura:___________</w:t>
      </w:r>
    </w:p>
    <w:p w:rsidR="0013245B" w:rsidRPr="000E5FAF" w:rsidRDefault="0013245B" w:rsidP="001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</w:pPr>
    </w:p>
    <w:p w:rsidR="0013245B" w:rsidRPr="000E5FAF" w:rsidRDefault="0013245B" w:rsidP="0013245B">
      <w:pPr>
        <w:shd w:val="clear" w:color="auto" w:fill="FFFFCC"/>
        <w:spacing w:after="0" w:line="240" w:lineRule="auto"/>
        <w:ind w:left="90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 xml:space="preserve">(Notă: Antetul celor două tabele va fi particularizat de către directorul/coordonatorul institutului/centrului  în raport cu Standardele minimale de acordare a gradului profesional de ACS, CS, </w:t>
      </w:r>
      <w:proofErr w:type="spellStart"/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>CS</w:t>
      </w:r>
      <w:proofErr w:type="spellEnd"/>
      <w:r w:rsidRPr="000E5FAF">
        <w:rPr>
          <w:rFonts w:ascii="Times New Roman" w:eastAsia="Calibri" w:hAnsi="Times New Roman" w:cs="Times New Roman"/>
          <w:i/>
          <w:sz w:val="20"/>
          <w:szCs w:val="24"/>
          <w:shd w:val="clear" w:color="auto" w:fill="FFFFCC"/>
        </w:rPr>
        <w:t xml:space="preserve"> III, CS II, CS I, după caz și va fi comunicat CRU. </w:t>
      </w:r>
      <w:r w:rsidRPr="000E5FAF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</w:rPr>
        <w:t xml:space="preserve">Candidatul va face corelație între indicatori și Lista de lucrări unde va da toate informațiile care susțin punctajul realizat. Precizările marcate între paranteze vor fi șterse atunci când completați fișa; rolul textului din cadrul parantezelor este de a oferi instrucțiuni asupra modului de completare.) </w:t>
      </w:r>
    </w:p>
    <w:sectPr w:rsidR="0013245B" w:rsidRPr="000E5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5B"/>
    <w:rsid w:val="0013245B"/>
    <w:rsid w:val="00BE04D7"/>
    <w:rsid w:val="00C40897"/>
    <w:rsid w:val="00D5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2026-06-22T06:54:00Z</dcterms:created>
  <dcterms:modified xsi:type="dcterms:W3CDTF">2026-07-07T06:49:00Z</dcterms:modified>
</cp:coreProperties>
</file>